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Multiplication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Find one factor along the top and the other down the side. The product is where the row and the column meet.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19"/>
        <w:gridCol w:w="820"/>
        <w:gridCol w:w="819"/>
        <w:gridCol w:w="820"/>
        <w:gridCol w:w="819"/>
        <w:gridCol w:w="819"/>
        <w:gridCol w:w="820"/>
        <w:gridCol w:w="819"/>
        <w:gridCol w:w="819"/>
        <w:gridCol w:w="820"/>
        <w:gridCol w:w="819"/>
        <w:gridCol w:w="820"/>
        <w:gridCol w:w="819"/>
      </w:tblGrid>
      <w:tr>
        <w:trPr>
          <w:cantSplit/>
          <w:trHeight w:val="795" w:hRule="exact"/>
        </w:trPr>
        <w:tc>
          <w:tcPr>
            <w:tcW w:type="dxa" w:w="81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×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2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3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4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5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6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7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9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11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3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36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48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15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35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45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55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60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72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7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84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96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9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108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110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120</w:t>
            </w: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11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33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55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77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99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121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132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24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36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48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60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72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84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96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108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120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132</w:t>
            </w: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1"/>
                <w:szCs w:val="21"/>
              </w:rPr>
              <w:t xml:space="preserve">144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Blank Multiplication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Fill in each product. Start with the rows you know, then use them to work out the rest.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19"/>
        <w:gridCol w:w="820"/>
        <w:gridCol w:w="819"/>
        <w:gridCol w:w="820"/>
        <w:gridCol w:w="819"/>
        <w:gridCol w:w="819"/>
        <w:gridCol w:w="820"/>
        <w:gridCol w:w="819"/>
        <w:gridCol w:w="819"/>
        <w:gridCol w:w="820"/>
        <w:gridCol w:w="819"/>
        <w:gridCol w:w="820"/>
        <w:gridCol w:w="819"/>
      </w:tblGrid>
      <w:tr>
        <w:trPr>
          <w:cantSplit/>
          <w:trHeight w:val="795" w:hRule="exact"/>
        </w:trPr>
        <w:tc>
          <w:tcPr>
            <w:tcW w:type="dxa" w:w="81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×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2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3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4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5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6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7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9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11</w:t>
            </w:r>
          </w:p>
        </w:tc>
        <w:tc>
          <w:tcPr>
            <w:tcW w:type="dxa" w:w="81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3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4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5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6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7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8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9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10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9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11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  <w:tr>
        <w:trPr>
          <w:cantSplit/>
          <w:trHeight w:val="78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1"/>
                <w:szCs w:val="21"/>
              </w:rPr>
              <w:t xml:space="preserve">12</w:t>
            </w: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  <w:tc>
          <w:tcPr>
            <w:tcW w:type="dxa" w:w="81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1"/>
                <w:szCs w:val="21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Multiplication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Chart</dc:title>
  <dc:subject>Reference Charts for Teachers</dc:subject>
  <dc:creator>EMStudio</dc:creator>
  <dc:description>Multiplication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