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Meet the Teacher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776"/>
        <w:gridCol w:w="1775"/>
        <w:gridCol w:w="273"/>
        <w:gridCol w:w="319"/>
        <w:gridCol w:w="1184"/>
        <w:gridCol w:w="1502"/>
        <w:gridCol w:w="273"/>
        <w:gridCol w:w="296"/>
        <w:gridCol w:w="1070"/>
        <w:gridCol w:w="409"/>
        <w:gridCol w:w="1776"/>
      </w:tblGrid>
      <w:tr>
        <w:trPr>
          <w:cantSplit/>
          <w:trHeight w:val="645" w:hRule="exact"/>
        </w:trPr>
        <w:tc>
          <w:tcPr>
            <w:tcW w:type="dxa" w:w="382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0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or 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39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Photo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About Me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Family</w:t>
            </w: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551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7102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Favorites</w:t>
            </w:r>
          </w:p>
        </w:tc>
      </w:tr>
      <w:tr>
        <w:trPr>
          <w:cantSplit/>
          <w:trHeight w:val="405" w:hRule="exact"/>
        </w:trPr>
        <w:tc>
          <w:tcPr>
            <w:tcW w:type="dxa" w:w="177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Food</w:t>
            </w:r>
          </w:p>
        </w:tc>
        <w:tc>
          <w:tcPr>
            <w:tcW w:type="dxa" w:w="177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Book</w:t>
            </w:r>
          </w:p>
        </w:tc>
        <w:tc>
          <w:tcPr>
            <w:tcW w:type="dxa" w:w="1776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Color</w:t>
            </w:r>
          </w:p>
        </w:tc>
        <w:tc>
          <w:tcPr>
            <w:tcW w:type="dxa" w:w="177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Snack</w:t>
            </w:r>
          </w:p>
        </w:tc>
        <w:tc>
          <w:tcPr>
            <w:tcW w:type="dxa" w:w="1775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Place</w:t>
            </w:r>
          </w:p>
        </w:tc>
        <w:tc>
          <w:tcPr>
            <w:tcW w:type="dxa" w:w="177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Hobby</w:t>
            </w:r>
          </w:p>
        </w:tc>
      </w:tr>
      <w:tr>
        <w:trPr>
          <w:cantSplit/>
          <w:trHeight w:val="705" w:hRule="exact"/>
        </w:trPr>
        <w:tc>
          <w:tcPr>
            <w:tcW w:type="dxa" w:w="177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5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Education and Experience</w:t>
            </w: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Fun Facts About Me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Love About Teaching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1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414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Email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5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 or Class App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5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Best Time to Reach 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Meet the Teacher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 the Teacher Template</dc:title>
  <dc:subject>Parent Communication Templates</dc:subject>
  <dc:creator>EMStudio</dc:creator>
  <dc:description>Meet the Teacher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