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Story Map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Draw a picture in each box. Then write about it on the lines.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551"/>
        <w:gridCol w:w="2663"/>
        <w:gridCol w:w="888"/>
        <w:gridCol w:w="3551"/>
      </w:tblGrid>
      <w:tr>
        <w:trPr>
          <w:cantSplit/>
          <w:trHeight w:val="645" w:hRule="exact"/>
        </w:trPr>
        <w:tc>
          <w:tcPr>
            <w:tcW w:type="dxa" w:w="6214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6214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Title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Author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Characters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Setting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Problem</w:t>
            </w:r>
          </w:p>
        </w:tc>
      </w:tr>
      <w:tr>
        <w:trPr>
          <w:cantSplit/>
          <w:trHeight w:val="9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1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2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7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Beginning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Middle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End</w:t>
            </w:r>
          </w:p>
        </w:tc>
      </w:tr>
      <w:tr>
        <w:trPr>
          <w:cantSplit/>
          <w:trHeight w:val="9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3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2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7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Story Map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Story Map Template</dc:title>
  <dc:subject>Graphic Organizer Templates</dc:subject>
  <dc:creator>EMStudio</dc:creator>
  <dc:description>Story Map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