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Band Seating Chart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411"/>
        <w:gridCol w:w="3394"/>
        <w:gridCol w:w="4072"/>
        <w:gridCol w:w="2375"/>
      </w:tblGrid>
      <w:tr>
        <w:trPr>
          <w:cantSplit/>
          <w:trHeight w:val="645" w:hRule="exact"/>
        </w:trPr>
        <w:tc>
          <w:tcPr>
            <w:tcW w:type="dxa" w:w="441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Ensemble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9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Director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7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Concert or Event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7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595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8248650" cy="3762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8650" cy="376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061"/>
        <w:gridCol w:w="4192"/>
      </w:tblGrid>
      <w:tr>
        <w:trPr>
          <w:cantSplit/>
          <w:trHeight w:val="345" w:hRule="exact"/>
        </w:trPr>
        <w:tc>
          <w:tcPr>
            <w:tcW w:type="dxa" w:w="1006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Sections and Chairs</w:t>
            </w:r>
          </w:p>
        </w:tc>
        <w:tc>
          <w:tcPr>
            <w:tcW w:type="dxa" w:w="419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45" w:hRule="exact"/>
        </w:trPr>
        <w:tc>
          <w:tcPr>
            <w:tcW w:type="dxa" w:w="1006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9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06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9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06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9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06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9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0" w:hRule="exact"/>
        </w:trPr>
        <w:tc>
          <w:tcPr>
            <w:tcW w:type="dxa" w:w="1006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19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1006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19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Band Seating Chart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a5347aafaf325c0d5bcdb5b80fd7f24a26b6f7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 Seating Chart</dc:title>
  <dc:subject>Classroom Organization Templates</dc:subject>
  <dc:creator>EMStudio</dc:creator>
  <dc:description>Band Seating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