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Weekly Behavior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Each day, mark the box for every goal you met with a sticker, a stamp or a color. On Friday, count your points.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367"/>
        <w:gridCol w:w="803"/>
        <w:gridCol w:w="1216"/>
        <w:gridCol w:w="52"/>
        <w:gridCol w:w="296"/>
        <w:gridCol w:w="592"/>
        <w:gridCol w:w="380"/>
        <w:gridCol w:w="1268"/>
        <w:gridCol w:w="545"/>
        <w:gridCol w:w="723"/>
        <w:gridCol w:w="1268"/>
        <w:gridCol w:w="1141"/>
      </w:tblGrid>
      <w:tr>
        <w:trPr>
          <w:cantSplit/>
          <w:trHeight w:val="645" w:hRule="exact"/>
        </w:trPr>
        <w:tc>
          <w:tcPr>
            <w:tcW w:type="dxa" w:w="4386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33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33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3170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Goals</w:t>
            </w:r>
          </w:p>
        </w:tc>
        <w:tc>
          <w:tcPr>
            <w:tcW w:type="dxa" w:w="1268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Mon</w:t>
            </w:r>
          </w:p>
        </w:tc>
        <w:tc>
          <w:tcPr>
            <w:tcW w:type="dxa" w:w="1268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Tue</w:t>
            </w:r>
          </w:p>
        </w:tc>
        <w:tc>
          <w:tcPr>
            <w:tcW w:type="dxa" w:w="1268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Wed</w:t>
            </w:r>
          </w:p>
        </w:tc>
        <w:tc>
          <w:tcPr>
            <w:tcW w:type="dxa" w:w="1268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Thu</w:t>
            </w:r>
          </w:p>
        </w:tc>
        <w:tc>
          <w:tcPr>
            <w:tcW w:type="dxa" w:w="1268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Fri</w:t>
            </w:r>
          </w:p>
        </w:tc>
        <w:tc>
          <w:tcPr>
            <w:tcW w:type="dxa" w:w="114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Points</w:t>
            </w:r>
          </w:p>
        </w:tc>
      </w:tr>
      <w:tr>
        <w:trPr>
          <w:cantSplit/>
          <w:trHeight w:val="1530" w:hRule="exact"/>
        </w:trPr>
        <w:tc>
          <w:tcPr>
            <w:tcW w:type="dxa" w:w="3170"/>
            <w:gridSpan w:val="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45" w:hRule="exact"/>
        </w:trPr>
        <w:tc>
          <w:tcPr>
            <w:tcW w:type="dxa" w:w="317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45" w:hRule="exact"/>
        </w:trPr>
        <w:tc>
          <w:tcPr>
            <w:tcW w:type="dxa" w:w="317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45" w:hRule="exact"/>
        </w:trPr>
        <w:tc>
          <w:tcPr>
            <w:tcW w:type="dxa" w:w="317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30" w:hRule="exact"/>
        </w:trPr>
        <w:tc>
          <w:tcPr>
            <w:tcW w:type="dxa" w:w="3170"/>
            <w:gridSpan w:val="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4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36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My Points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Points I Need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18"/>
            <w:gridSpan w:val="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I Am Working For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 From School</w:t>
            </w: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 From Home</w:t>
            </w: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Family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Weekly Behavior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Behavior Chart</dc:title>
  <dc:subject>Behavior Chart Templates</dc:subject>
  <dc:creator>EMStudio</dc:creator>
  <dc:description>Weekly Behavior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